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4EE" w:rsidRDefault="00D204EE" w:rsidP="00D204EE">
      <w:pPr>
        <w:spacing w:line="360" w:lineRule="auto"/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Д О К Л А Д </w:t>
      </w:r>
    </w:p>
    <w:p w:rsidR="00D204EE" w:rsidRDefault="00D204EE" w:rsidP="00D204EE">
      <w:pPr>
        <w:spacing w:line="360" w:lineRule="auto"/>
        <w:ind w:firstLine="708"/>
        <w:jc w:val="center"/>
        <w:rPr>
          <w:b/>
          <w:u w:val="single"/>
        </w:rPr>
      </w:pPr>
      <w:r>
        <w:rPr>
          <w:b/>
          <w:u w:val="single"/>
        </w:rPr>
        <w:t xml:space="preserve">по чл. 103, ал. 2 ЗОП </w:t>
      </w:r>
    </w:p>
    <w:p w:rsidR="00D204EE" w:rsidRDefault="00D204EE" w:rsidP="00D204EE">
      <w:pPr>
        <w:spacing w:line="360" w:lineRule="auto"/>
        <w:ind w:firstLine="708"/>
        <w:jc w:val="center"/>
        <w:rPr>
          <w:b/>
          <w:u w:val="single"/>
        </w:rPr>
      </w:pPr>
    </w:p>
    <w:p w:rsidR="00D204EE" w:rsidRDefault="00D204EE" w:rsidP="00D204EE">
      <w:pPr>
        <w:spacing w:line="360" w:lineRule="auto"/>
        <w:jc w:val="both"/>
      </w:pPr>
      <w:r>
        <w:rPr>
          <w:b/>
          <w:lang w:val="en-US"/>
        </w:rPr>
        <w:t xml:space="preserve">         </w:t>
      </w:r>
      <w:r>
        <w:rPr>
          <w:b/>
          <w:u w:val="single"/>
        </w:rPr>
        <w:t>ОТНОСНО:</w:t>
      </w:r>
      <w:r>
        <w:t xml:space="preserve"> </w:t>
      </w:r>
      <w:r>
        <w:rPr>
          <w:lang w:val="en-US"/>
        </w:rPr>
        <w:t xml:space="preserve"> </w:t>
      </w:r>
      <w:r>
        <w:t xml:space="preserve">Дейността на Комисия, назначена със заповед № </w:t>
      </w:r>
      <w:r>
        <w:rPr>
          <w:lang w:val="en-US"/>
        </w:rPr>
        <w:t>1</w:t>
      </w:r>
      <w:r>
        <w:t>91/19. 06. 2017 год.</w:t>
      </w:r>
      <w:r>
        <w:rPr>
          <w:sz w:val="28"/>
          <w:szCs w:val="28"/>
          <w:lang w:val="en-US"/>
        </w:rPr>
        <w:t xml:space="preserve"> </w:t>
      </w:r>
      <w:r>
        <w:t xml:space="preserve">на Управителя на „МБАЛ - Асеновград” ЕООД за провеждане процедура по възлагане на  обществена поръчка с предмет  </w:t>
      </w:r>
      <w:r>
        <w:rPr>
          <w:b/>
        </w:rPr>
        <w:t>“Доставка на медицински консумативи след предварителна заявка по приложена спецификация</w:t>
      </w:r>
      <w:r>
        <w:rPr>
          <w:b/>
          <w:lang w:val="ru-RU"/>
        </w:rPr>
        <w:t xml:space="preserve"> за </w:t>
      </w:r>
      <w:proofErr w:type="spellStart"/>
      <w:r>
        <w:rPr>
          <w:b/>
          <w:lang w:val="ru-RU"/>
        </w:rPr>
        <w:t>нуждите</w:t>
      </w:r>
      <w:proofErr w:type="spellEnd"/>
      <w:r>
        <w:rPr>
          <w:b/>
          <w:lang w:val="ru-RU"/>
        </w:rPr>
        <w:t xml:space="preserve"> на “МБАЛ – </w:t>
      </w:r>
      <w:proofErr w:type="spellStart"/>
      <w:r>
        <w:rPr>
          <w:b/>
          <w:lang w:val="ru-RU"/>
        </w:rPr>
        <w:t>Асеновград</w:t>
      </w:r>
      <w:proofErr w:type="spellEnd"/>
      <w:r>
        <w:rPr>
          <w:b/>
          <w:lang w:val="ru-RU"/>
        </w:rPr>
        <w:t xml:space="preserve"> “ ЕООД»</w:t>
      </w:r>
    </w:p>
    <w:p w:rsidR="00D204EE" w:rsidRDefault="00D204EE" w:rsidP="00D204EE">
      <w:pPr>
        <w:spacing w:line="360" w:lineRule="auto"/>
        <w:ind w:firstLine="708"/>
        <w:jc w:val="both"/>
      </w:pPr>
    </w:p>
    <w:p w:rsidR="00D204EE" w:rsidRDefault="00D204EE" w:rsidP="00D204EE">
      <w:pPr>
        <w:spacing w:line="360" w:lineRule="auto"/>
        <w:ind w:firstLine="708"/>
        <w:jc w:val="both"/>
        <w:rPr>
          <w:b/>
        </w:rPr>
      </w:pPr>
      <w:r>
        <w:rPr>
          <w:b/>
        </w:rPr>
        <w:t>Уважаеми д-р Червенков,</w:t>
      </w:r>
    </w:p>
    <w:p w:rsidR="00D204EE" w:rsidRDefault="00D204EE" w:rsidP="00D204EE">
      <w:pPr>
        <w:spacing w:line="360" w:lineRule="auto"/>
        <w:ind w:firstLine="708"/>
        <w:jc w:val="both"/>
      </w:pPr>
      <w:r>
        <w:t>Комисията разгледа и оцени офертите за участие в обществената поръчка съобразно изискванията на ЗОП и предварително обявените условия.</w:t>
      </w:r>
    </w:p>
    <w:p w:rsidR="00D204EE" w:rsidRDefault="00D204EE" w:rsidP="00D204EE">
      <w:pPr>
        <w:spacing w:line="360" w:lineRule="auto"/>
        <w:ind w:firstLine="708"/>
        <w:jc w:val="both"/>
      </w:pPr>
      <w:r>
        <w:t>Комисията   приключи окончателно работата си на 11. 07. 2017 г.</w:t>
      </w:r>
    </w:p>
    <w:p w:rsidR="00D204EE" w:rsidRDefault="00D204EE" w:rsidP="00D204EE">
      <w:pPr>
        <w:spacing w:line="360" w:lineRule="auto"/>
        <w:ind w:firstLine="708"/>
        <w:jc w:val="both"/>
      </w:pPr>
      <w:r>
        <w:t>Прилагаме Протокол № 1 от 19. 06. 2017 г.; Протокол № 2 от 22. 06. 2017 г.; Протокол № 3 от 26. 06. 2017 г.;  Протокол № 4 от 5. 07. 2017 г. и  Протокол № 5 от 11. 07. 2017 г.</w:t>
      </w:r>
    </w:p>
    <w:p w:rsidR="00D204EE" w:rsidRDefault="00D204EE" w:rsidP="00D204EE">
      <w:pPr>
        <w:spacing w:line="360" w:lineRule="auto"/>
        <w:ind w:firstLine="708"/>
        <w:jc w:val="both"/>
      </w:pPr>
    </w:p>
    <w:p w:rsidR="00D204EE" w:rsidRDefault="00D204EE" w:rsidP="00D204EE">
      <w:pPr>
        <w:spacing w:line="360" w:lineRule="auto"/>
        <w:ind w:firstLine="708"/>
        <w:jc w:val="both"/>
      </w:pPr>
    </w:p>
    <w:p w:rsidR="00D204EE" w:rsidRDefault="00D204EE" w:rsidP="00D204EE">
      <w:pPr>
        <w:spacing w:line="360" w:lineRule="auto"/>
        <w:ind w:left="2832"/>
      </w:pPr>
      <w:r>
        <w:tab/>
      </w:r>
      <w:r>
        <w:tab/>
      </w:r>
    </w:p>
    <w:p w:rsidR="00D204EE" w:rsidRDefault="00D204EE" w:rsidP="00D204EE">
      <w:pPr>
        <w:numPr>
          <w:ilvl w:val="0"/>
          <w:numId w:val="1"/>
        </w:numPr>
        <w:jc w:val="both"/>
        <w:rPr>
          <w:lang w:val="en-US"/>
        </w:rPr>
      </w:pPr>
      <w:r>
        <w:t xml:space="preserve">Теодора Филипова - </w:t>
      </w:r>
      <w:r>
        <w:t>п</w:t>
      </w:r>
    </w:p>
    <w:p w:rsidR="00D204EE" w:rsidRDefault="00D204EE" w:rsidP="00D204EE">
      <w:pPr>
        <w:ind w:left="3438"/>
        <w:jc w:val="both"/>
      </w:pPr>
    </w:p>
    <w:p w:rsidR="00D204EE" w:rsidRDefault="00D204EE" w:rsidP="00D204EE">
      <w:pPr>
        <w:numPr>
          <w:ilvl w:val="0"/>
          <w:numId w:val="1"/>
        </w:numPr>
        <w:jc w:val="both"/>
      </w:pPr>
      <w:r>
        <w:t xml:space="preserve">Десислава </w:t>
      </w:r>
      <w:proofErr w:type="spellStart"/>
      <w:r>
        <w:t>Тютюнджиева</w:t>
      </w:r>
      <w:proofErr w:type="spellEnd"/>
      <w:r>
        <w:t xml:space="preserve"> – </w:t>
      </w:r>
      <w:r>
        <w:t>п</w:t>
      </w:r>
    </w:p>
    <w:p w:rsidR="00D204EE" w:rsidRDefault="00D204EE" w:rsidP="00D204EE">
      <w:pPr>
        <w:jc w:val="both"/>
      </w:pPr>
    </w:p>
    <w:p w:rsidR="00D204EE" w:rsidRDefault="00D204EE" w:rsidP="00D204EE">
      <w:pPr>
        <w:numPr>
          <w:ilvl w:val="0"/>
          <w:numId w:val="1"/>
        </w:numPr>
        <w:jc w:val="both"/>
        <w:rPr>
          <w:lang w:val="en-US"/>
        </w:rPr>
      </w:pPr>
      <w:r>
        <w:t xml:space="preserve">Ангелина Николова – </w:t>
      </w:r>
      <w:r>
        <w:t>п</w:t>
      </w:r>
      <w:r>
        <w:rPr>
          <w:lang w:val="en-US"/>
        </w:rPr>
        <w:t>.</w:t>
      </w:r>
    </w:p>
    <w:p w:rsidR="00D204EE" w:rsidRDefault="00D204EE" w:rsidP="00D204EE">
      <w:pPr>
        <w:ind w:left="3438"/>
        <w:jc w:val="both"/>
        <w:rPr>
          <w:lang w:val="en-US"/>
        </w:rPr>
      </w:pPr>
    </w:p>
    <w:p w:rsidR="00D204EE" w:rsidRDefault="00D204EE" w:rsidP="00D204EE">
      <w:pPr>
        <w:numPr>
          <w:ilvl w:val="0"/>
          <w:numId w:val="1"/>
        </w:numPr>
        <w:jc w:val="both"/>
      </w:pPr>
      <w:r>
        <w:t xml:space="preserve">Атанаска Георгиева – </w:t>
      </w:r>
      <w:r>
        <w:t>п</w:t>
      </w:r>
    </w:p>
    <w:p w:rsidR="00D204EE" w:rsidRDefault="00D204EE" w:rsidP="00D204EE">
      <w:pPr>
        <w:jc w:val="both"/>
      </w:pPr>
      <w:r>
        <w:t xml:space="preserve">  </w:t>
      </w:r>
    </w:p>
    <w:p w:rsidR="00D204EE" w:rsidRDefault="00D204EE" w:rsidP="00D204EE">
      <w:pPr>
        <w:ind w:left="1416" w:firstLine="708"/>
        <w:jc w:val="both"/>
        <w:rPr>
          <w:lang w:val="en-US"/>
        </w:rPr>
      </w:pPr>
      <w:r>
        <w:t xml:space="preserve">               </w:t>
      </w:r>
      <w:r>
        <w:rPr>
          <w:lang w:val="en-US"/>
        </w:rPr>
        <w:t xml:space="preserve"> </w:t>
      </w:r>
      <w:r>
        <w:t xml:space="preserve">5. Желязка </w:t>
      </w:r>
      <w:proofErr w:type="spellStart"/>
      <w:r>
        <w:t>Кротнева</w:t>
      </w:r>
      <w:proofErr w:type="spellEnd"/>
      <w:r>
        <w:t xml:space="preserve"> – </w:t>
      </w:r>
      <w:r>
        <w:t>п</w:t>
      </w:r>
      <w:bookmarkStart w:id="0" w:name="_GoBack"/>
      <w:bookmarkEnd w:id="0"/>
    </w:p>
    <w:p w:rsidR="00D204EE" w:rsidRDefault="00D204EE" w:rsidP="00D204EE">
      <w:pPr>
        <w:ind w:left="708" w:firstLine="708"/>
        <w:jc w:val="both"/>
      </w:pPr>
    </w:p>
    <w:p w:rsidR="003E4897" w:rsidRDefault="003E4897"/>
    <w:sectPr w:rsidR="003E4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A490A"/>
    <w:multiLevelType w:val="hybridMultilevel"/>
    <w:tmpl w:val="75C0AFC0"/>
    <w:lvl w:ilvl="0" w:tplc="DD708A48">
      <w:start w:val="1"/>
      <w:numFmt w:val="decimal"/>
      <w:lvlText w:val="%1."/>
      <w:lvlJc w:val="left"/>
      <w:pPr>
        <w:ind w:left="3438" w:hanging="360"/>
      </w:pPr>
    </w:lvl>
    <w:lvl w:ilvl="1" w:tplc="04020019">
      <w:start w:val="1"/>
      <w:numFmt w:val="lowerLetter"/>
      <w:lvlText w:val="%2."/>
      <w:lvlJc w:val="left"/>
      <w:pPr>
        <w:ind w:left="4158" w:hanging="360"/>
      </w:pPr>
    </w:lvl>
    <w:lvl w:ilvl="2" w:tplc="0402001B">
      <w:start w:val="1"/>
      <w:numFmt w:val="lowerRoman"/>
      <w:lvlText w:val="%3."/>
      <w:lvlJc w:val="right"/>
      <w:pPr>
        <w:ind w:left="4878" w:hanging="180"/>
      </w:pPr>
    </w:lvl>
    <w:lvl w:ilvl="3" w:tplc="0402000F">
      <w:start w:val="1"/>
      <w:numFmt w:val="decimal"/>
      <w:lvlText w:val="%4."/>
      <w:lvlJc w:val="left"/>
      <w:pPr>
        <w:ind w:left="5598" w:hanging="360"/>
      </w:pPr>
    </w:lvl>
    <w:lvl w:ilvl="4" w:tplc="04020019">
      <w:start w:val="1"/>
      <w:numFmt w:val="lowerLetter"/>
      <w:lvlText w:val="%5."/>
      <w:lvlJc w:val="left"/>
      <w:pPr>
        <w:ind w:left="6318" w:hanging="360"/>
      </w:pPr>
    </w:lvl>
    <w:lvl w:ilvl="5" w:tplc="0402001B">
      <w:start w:val="1"/>
      <w:numFmt w:val="lowerRoman"/>
      <w:lvlText w:val="%6."/>
      <w:lvlJc w:val="right"/>
      <w:pPr>
        <w:ind w:left="7038" w:hanging="180"/>
      </w:pPr>
    </w:lvl>
    <w:lvl w:ilvl="6" w:tplc="0402000F">
      <w:start w:val="1"/>
      <w:numFmt w:val="decimal"/>
      <w:lvlText w:val="%7."/>
      <w:lvlJc w:val="left"/>
      <w:pPr>
        <w:ind w:left="7758" w:hanging="360"/>
      </w:pPr>
    </w:lvl>
    <w:lvl w:ilvl="7" w:tplc="04020019">
      <w:start w:val="1"/>
      <w:numFmt w:val="lowerLetter"/>
      <w:lvlText w:val="%8."/>
      <w:lvlJc w:val="left"/>
      <w:pPr>
        <w:ind w:left="8478" w:hanging="360"/>
      </w:pPr>
    </w:lvl>
    <w:lvl w:ilvl="8" w:tplc="0402001B">
      <w:start w:val="1"/>
      <w:numFmt w:val="lowerRoman"/>
      <w:lvlText w:val="%9."/>
      <w:lvlJc w:val="right"/>
      <w:pPr>
        <w:ind w:left="919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88"/>
    <w:rsid w:val="003E4897"/>
    <w:rsid w:val="004F72BC"/>
    <w:rsid w:val="00D204EE"/>
    <w:rsid w:val="00DD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0A8CB"/>
  <w15:chartTrackingRefBased/>
  <w15:docId w15:val="{9B99321C-7910-4F1A-8346-2E15AF12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0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2</cp:revision>
  <dcterms:created xsi:type="dcterms:W3CDTF">2017-07-12T08:45:00Z</dcterms:created>
  <dcterms:modified xsi:type="dcterms:W3CDTF">2017-07-12T08:45:00Z</dcterms:modified>
</cp:coreProperties>
</file>